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E" w:rsidRDefault="0083117E">
      <w:pPr>
        <w:jc w:val="center"/>
        <w:rPr>
          <w:b/>
        </w:rPr>
      </w:pPr>
      <w:bookmarkStart w:id="0" w:name="_GoBack"/>
      <w:bookmarkEnd w:id="0"/>
    </w:p>
    <w:p w:rsidR="0083117E" w:rsidRDefault="0083117E">
      <w:pPr>
        <w:jc w:val="center"/>
        <w:rPr>
          <w:b/>
        </w:rPr>
      </w:pPr>
    </w:p>
    <w:p w:rsidR="0083117E" w:rsidRPr="005363F2" w:rsidRDefault="001F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3F2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spellEnd"/>
      <w:r w:rsidRPr="005363F2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5363F2">
        <w:rPr>
          <w:rFonts w:ascii="Times New Roman" w:hAnsi="Times New Roman" w:cs="Times New Roman"/>
          <w:b/>
          <w:sz w:val="28"/>
          <w:szCs w:val="28"/>
        </w:rPr>
        <w:t>ведущей</w:t>
      </w:r>
      <w:proofErr w:type="spellEnd"/>
      <w:r w:rsidRPr="00536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3F2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spellEnd"/>
    </w:p>
    <w:p w:rsidR="0083117E" w:rsidRPr="005363F2" w:rsidRDefault="008311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83117E" w:rsidRPr="005363F2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83117E" w:rsidRPr="005363F2" w:rsidRDefault="001F49C6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Федеральное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государственное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бюджетное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учреждение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науки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Математический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институт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им. В.А. 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Стеклова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5363F2" w:rsidRDefault="005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F2" w:rsidRDefault="005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F2" w:rsidRDefault="005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7E" w:rsidRPr="005363F2" w:rsidRDefault="001F4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МИАН</w:t>
            </w:r>
          </w:p>
        </w:tc>
      </w:tr>
      <w:tr w:rsidR="0083117E" w:rsidRPr="005363F2">
        <w:tc>
          <w:tcPr>
            <w:tcW w:w="9564" w:type="dxa"/>
            <w:gridSpan w:val="2"/>
            <w:shd w:val="clear" w:color="auto" w:fill="auto"/>
            <w:tcMar>
              <w:left w:w="98" w:type="dxa"/>
            </w:tcMar>
          </w:tcPr>
          <w:p w:rsidR="0083117E" w:rsidRPr="005363F2" w:rsidRDefault="001F4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3117E" w:rsidRPr="005363F2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83117E" w:rsidRPr="005363F2" w:rsidRDefault="001F49C6">
            <w:pPr>
              <w:jc w:val="center"/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119991, г. Москва, 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Губкина</w:t>
            </w:r>
            <w:proofErr w:type="spellEnd"/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, д. 8</w:t>
            </w:r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83117E" w:rsidRPr="005363F2" w:rsidRDefault="001F49C6">
            <w:pPr>
              <w:jc w:val="center"/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+7 (495) 984 81 41 </w:t>
            </w:r>
          </w:p>
        </w:tc>
      </w:tr>
      <w:tr w:rsidR="0083117E" w:rsidRPr="005363F2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83117E" w:rsidRPr="005363F2" w:rsidRDefault="000C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 w:rsidR="001F49C6" w:rsidRPr="005363F2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steklov@mi.ras.ru</w:t>
              </w:r>
            </w:hyperlink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83117E" w:rsidRPr="005363F2" w:rsidRDefault="000C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1F49C6" w:rsidRPr="005363F2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http://www.mi.ras.ru</w:t>
              </w:r>
            </w:hyperlink>
          </w:p>
        </w:tc>
      </w:tr>
      <w:tr w:rsidR="0083117E" w:rsidRPr="005363F2">
        <w:trPr>
          <w:trHeight w:val="864"/>
        </w:trPr>
        <w:tc>
          <w:tcPr>
            <w:tcW w:w="9564" w:type="dxa"/>
            <w:gridSpan w:val="2"/>
            <w:shd w:val="clear" w:color="auto" w:fill="auto"/>
            <w:tcMar>
              <w:left w:w="98" w:type="dxa"/>
            </w:tcMar>
          </w:tcPr>
          <w:p w:rsidR="0083117E" w:rsidRPr="005363F2" w:rsidRDefault="001F4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диссертации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15)</w:t>
            </w:r>
          </w:p>
          <w:p w:rsid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1. N.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Bogolubov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(Jr.),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. A.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Prykarpatsky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“The Marsden-Weinstein reduction structure of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integrable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dynamical systems and a generalized exactly solvable quantum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superradiance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model”, </w:t>
            </w:r>
            <w:proofErr w:type="spell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Internat.</w:t>
            </w:r>
            <w:proofErr w:type="spellEnd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J. Modern Phys. B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3F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:8 (2013), </w:t>
            </w:r>
          </w:p>
          <w:p w:rsidR="0083117E" w:rsidRP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1350002 ,</w:t>
            </w:r>
            <w:proofErr w:type="gram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22 pp.,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arXiv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6">
              <w:r w:rsidRPr="005363F2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1210.1744</w:t>
              </w:r>
            </w:hyperlink>
          </w:p>
          <w:p w:rsidR="0083117E" w:rsidRP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2. V. V.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Kozlov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“Exchange of stabilities in the Euler–Poincaré–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Suslov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systems under the change of the direction of motion”, </w:t>
            </w:r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Nonlinear Dynamics &amp; </w:t>
            </w:r>
            <w:proofErr w:type="spell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Moble</w:t>
            </w:r>
            <w:proofErr w:type="spellEnd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Robotics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:2 (2014), 199–211</w:t>
            </w:r>
          </w:p>
          <w:p w:rsidR="0083117E" w:rsidRP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3. X.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Bressaud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A. I.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Bufetov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P. Hubert, “Deviation of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ergodic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averages for substitution dynamical systems with eigenvalues of modulus 1”, </w:t>
            </w:r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Proc. London Math. Soc.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3F2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:2 (2014), 483–522</w:t>
            </w:r>
          </w:p>
          <w:p w:rsidR="0083117E" w:rsidRP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4. V. V.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Kozlov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A. P.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Buslaev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A. G.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Tatashev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M. V.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Yashina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“Dynamical systems on honeycombs”, </w:t>
            </w:r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Traffic and granular flow '13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Springer, 2015, 441–452</w:t>
            </w:r>
          </w:p>
          <w:p w:rsidR="0083117E" w:rsidRPr="005363F2" w:rsidRDefault="001F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5. В. В. 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 “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Инвариантные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динамических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обобщенные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суммирования</w:t>
            </w:r>
            <w:proofErr w:type="spell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Изв</w:t>
            </w:r>
            <w:proofErr w:type="spellEnd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РАН. </w:t>
            </w:r>
            <w:proofErr w:type="spell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Сер</w:t>
            </w:r>
            <w:proofErr w:type="spellEnd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proofErr w:type="gramStart"/>
            <w:r w:rsidRPr="005363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3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F2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5363F2">
              <w:rPr>
                <w:rFonts w:ascii="Times New Roman" w:hAnsi="Times New Roman" w:cs="Times New Roman"/>
                <w:sz w:val="28"/>
                <w:szCs w:val="28"/>
              </w:rPr>
              <w:t>:2 (2016), 63–80</w:t>
            </w:r>
          </w:p>
        </w:tc>
      </w:tr>
    </w:tbl>
    <w:p w:rsidR="0083117E" w:rsidRDefault="0083117E"/>
    <w:sectPr w:rsidR="0083117E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E"/>
    <w:rsid w:val="000C2D74"/>
    <w:rsid w:val="001F49C6"/>
    <w:rsid w:val="005363F2"/>
    <w:rsid w:val="008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.ras.ru/" TargetMode="External"/><Relationship Id="rId6" Type="http://schemas.openxmlformats.org/officeDocument/2006/relationships/hyperlink" Target="http://arxiv.org/abs/1210.174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dc:description/>
  <cp:lastModifiedBy>Natalia Beletskaya</cp:lastModifiedBy>
  <cp:revision>2</cp:revision>
  <dcterms:created xsi:type="dcterms:W3CDTF">2017-08-08T06:40:00Z</dcterms:created>
  <dcterms:modified xsi:type="dcterms:W3CDTF">2017-08-08T06:40:00Z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